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4B020A89" w:rsidR="00754729" w:rsidRPr="005E1E0E" w:rsidRDefault="009F0AD2" w:rsidP="009F0AD2">
      <w:pPr>
        <w:autoSpaceDE w:val="0"/>
        <w:autoSpaceDN w:val="0"/>
        <w:adjustRightInd w:val="0"/>
        <w:spacing w:after="0" w:line="240" w:lineRule="auto"/>
        <w:jc w:val="right"/>
        <w:outlineLvl w:val="0"/>
        <w:rPr>
          <w:rFonts w:ascii="Arial" w:hAnsi="Arial" w:cs="Arial"/>
          <w:b/>
          <w:bCs/>
          <w:sz w:val="20"/>
          <w:szCs w:val="20"/>
          <w:lang w:eastAsia="en-GB"/>
        </w:rPr>
      </w:pPr>
      <w:r>
        <w:rPr>
          <w:noProof/>
          <w:lang w:eastAsia="en-GB"/>
        </w:rPr>
        <w:drawing>
          <wp:inline distT="0" distB="0" distL="0" distR="0" wp14:anchorId="285B0CFA" wp14:editId="5015138A">
            <wp:extent cx="2838450" cy="1924050"/>
            <wp:effectExtent l="0" t="0" r="0" b="0"/>
            <wp:docPr id="1" name="Picture 1" descr="The Birches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924050"/>
                    </a:xfrm>
                    <a:prstGeom prst="rect">
                      <a:avLst/>
                    </a:prstGeom>
                    <a:noFill/>
                    <a:ln>
                      <a:noFill/>
                    </a:ln>
                  </pic:spPr>
                </pic:pic>
              </a:graphicData>
            </a:graphic>
          </wp:inline>
        </w:drawing>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A3B87BA" w:rsidR="00E37206" w:rsidRPr="005E1E0E" w:rsidRDefault="009F0AD2" w:rsidP="00E37206">
      <w:pPr>
        <w:widowControl w:val="0"/>
        <w:spacing w:after="280"/>
        <w:rPr>
          <w:rFonts w:ascii="Arial" w:hAnsi="Arial" w:cs="Arial"/>
          <w:sz w:val="20"/>
          <w:szCs w:val="20"/>
        </w:rPr>
      </w:pPr>
      <w:r>
        <w:rPr>
          <w:rFonts w:ascii="Arial" w:hAnsi="Arial" w:cs="Arial"/>
          <w:sz w:val="20"/>
          <w:szCs w:val="20"/>
        </w:rPr>
        <w:t xml:space="preserve">The Birches Medical Practice </w:t>
      </w:r>
      <w:r w:rsidR="00E37206" w:rsidRPr="005E1E0E">
        <w:rPr>
          <w:rFonts w:ascii="Arial" w:hAnsi="Arial" w:cs="Arial"/>
          <w:sz w:val="20"/>
          <w:szCs w:val="20"/>
        </w:rPr>
        <w:t xml:space="preserve">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w:t>
      </w:r>
      <w:r w:rsidRPr="005E1E0E">
        <w:rPr>
          <w:rFonts w:ascii="Arial" w:hAnsi="Arial" w:cs="Arial"/>
          <w:sz w:val="20"/>
          <w:szCs w:val="20"/>
        </w:rPr>
        <w:lastRenderedPageBreak/>
        <w:t>parties.</w:t>
      </w:r>
    </w:p>
    <w:p w14:paraId="59B0CB80" w14:textId="209D56FF" w:rsidR="00DB02BD" w:rsidRPr="005E1E0E" w:rsidRDefault="00DB02BD" w:rsidP="009F0AD2">
      <w:pPr>
        <w:spacing w:after="0" w:line="240" w:lineRule="auto"/>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hold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etc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24F19E01" w14:textId="77777777" w:rsidR="009F0AD2" w:rsidRDefault="009F0AD2" w:rsidP="009F0AD2">
      <w:pPr>
        <w:spacing w:after="0" w:line="240" w:lineRule="auto"/>
        <w:rPr>
          <w:rFonts w:ascii="Arial" w:hAnsi="Arial" w:cs="Arial"/>
          <w:sz w:val="20"/>
          <w:szCs w:val="20"/>
        </w:rPr>
      </w:pPr>
    </w:p>
    <w:p w14:paraId="14BF34E5" w14:textId="302C0CBE" w:rsidR="003A3C73" w:rsidRPr="005E1E0E" w:rsidRDefault="003A3C73" w:rsidP="009F0AD2">
      <w:pPr>
        <w:spacing w:after="0" w:line="240" w:lineRule="auto"/>
        <w:rPr>
          <w:rFonts w:ascii="Arial" w:hAnsi="Arial" w:cs="Arial"/>
          <w:b/>
          <w:sz w:val="20"/>
          <w:szCs w:val="20"/>
        </w:rPr>
      </w:pPr>
      <w:r w:rsidRPr="005E1E0E">
        <w:rPr>
          <w:rFonts w:ascii="Arial" w:hAnsi="Arial" w:cs="Arial"/>
          <w:b/>
          <w:sz w:val="20"/>
          <w:szCs w:val="20"/>
        </w:rPr>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w:t>
      </w:r>
      <w:r w:rsidRPr="005E1E0E">
        <w:rPr>
          <w:rFonts w:ascii="Arial" w:hAnsi="Arial" w:cs="Arial"/>
          <w:sz w:val="20"/>
          <w:szCs w:val="20"/>
        </w:rPr>
        <w:lastRenderedPageBreak/>
        <w:t xml:space="preserve">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52EEE" w:rsidP="00F61503">
      <w:pPr>
        <w:spacing w:before="126" w:after="126" w:line="300" w:lineRule="atLeast"/>
        <w:rPr>
          <w:rFonts w:ascii="Arial" w:eastAsia="Times New Roman" w:hAnsi="Arial" w:cs="Arial"/>
          <w:sz w:val="20"/>
          <w:szCs w:val="20"/>
          <w:lang w:eastAsia="en-GB"/>
        </w:rPr>
      </w:pPr>
      <w:hyperlink r:id="rId9"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262079" w:rsidRDefault="00410F48" w:rsidP="00262079">
      <w:pPr>
        <w:rPr>
          <w:b/>
        </w:rPr>
      </w:pPr>
      <w:r w:rsidRPr="00262079">
        <w:rPr>
          <w:b/>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1AFEFFF" w14:textId="77777777" w:rsidR="009F0AD2"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7596D04B" w:rsidR="000104B3" w:rsidRPr="009F0AD2"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7459C07B" w14:textId="77777777" w:rsidR="00A200C1" w:rsidRPr="005E1E0E" w:rsidRDefault="00A200C1" w:rsidP="00A200C1">
      <w:pPr>
        <w:widowControl w:val="0"/>
        <w:rPr>
          <w:rFonts w:ascii="Arial" w:hAnsi="Arial" w:cs="Arial"/>
          <w:sz w:val="20"/>
          <w:szCs w:val="20"/>
        </w:rPr>
      </w:pPr>
      <w:bookmarkStart w:id="1" w:name="_GoBack"/>
      <w:bookmarkEnd w:id="1"/>
      <w:r w:rsidRPr="005E1E0E">
        <w:rPr>
          <w:rFonts w:ascii="Arial" w:hAnsi="Arial" w:cs="Arial"/>
          <w:sz w:val="20"/>
          <w:szCs w:val="20"/>
        </w:rPr>
        <w:lastRenderedPageBreak/>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r>
        <w:rPr>
          <w:rFonts w:ascii="Arial" w:hAnsi="Arial" w:cs="Arial"/>
          <w:sz w:val="20"/>
          <w:szCs w:val="20"/>
        </w:rPr>
        <w:t xml:space="preserve">we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72004BB2" w14:textId="137BA966" w:rsidR="006173EC" w:rsidRPr="005E1E0E" w:rsidRDefault="006173EC" w:rsidP="009F0AD2">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278FFD1E" w14:textId="62DA55CD"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9F0AD2" w:rsidRPr="005E1E0E">
        <w:rPr>
          <w:rFonts w:ascii="Arial" w:hAnsi="Arial" w:cs="Arial"/>
          <w:b/>
          <w:bCs/>
          <w:sz w:val="20"/>
          <w:szCs w:val="20"/>
        </w:rPr>
        <w:t>electronically</w:t>
      </w:r>
      <w:r w:rsidRPr="005E1E0E">
        <w:rPr>
          <w:rFonts w:ascii="Arial" w:hAnsi="Arial" w:cs="Arial"/>
          <w:b/>
          <w:bCs/>
          <w:sz w:val="20"/>
          <w:szCs w:val="20"/>
        </w:rPr>
        <w:t>?</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78CC91AF" w14:textId="6D1A88D0" w:rsidR="000104B3" w:rsidRPr="009F0AD2"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B1DD2CF" w:rsidR="008A351A" w:rsidRPr="005E1E0E" w:rsidRDefault="008A351A" w:rsidP="008A351A">
      <w:pPr>
        <w:widowControl w:val="0"/>
        <w:rPr>
          <w:rFonts w:ascii="Arial" w:hAnsi="Arial" w:cs="Arial"/>
          <w:sz w:val="20"/>
          <w:szCs w:val="20"/>
        </w:rPr>
      </w:pPr>
      <w:r w:rsidRPr="005E1E0E">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2B98B737" w14:textId="77777777" w:rsidR="009F0AD2" w:rsidRDefault="009F0AD2" w:rsidP="0020197A">
      <w:pPr>
        <w:widowControl w:val="0"/>
        <w:rPr>
          <w:rFonts w:ascii="Arial" w:hAnsi="Arial" w:cs="Arial"/>
          <w:b/>
          <w:bCs/>
          <w:sz w:val="20"/>
          <w:szCs w:val="20"/>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lastRenderedPageBreak/>
        <w:t xml:space="preserve">More information on records retention can be found online at (https://digital.nhs.uk/article/1202/Records-Management-Code-of-Practice-for-Health-and-Social-Care-2016) </w:t>
      </w:r>
    </w:p>
    <w:p w14:paraId="161735E7" w14:textId="77777777" w:rsidR="009F0AD2" w:rsidRDefault="009F0AD2" w:rsidP="00265980">
      <w:pPr>
        <w:rPr>
          <w:rFonts w:ascii="Arial" w:hAnsi="Arial" w:cs="Arial"/>
          <w:b/>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250793C8" w14:textId="2BE20983" w:rsidR="009F0AD2" w:rsidRDefault="00F6113F" w:rsidP="0053330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993A60F" w14:textId="77777777" w:rsidR="00533307" w:rsidRPr="00533307" w:rsidRDefault="00533307" w:rsidP="00533307">
      <w:pPr>
        <w:pStyle w:val="selectionshareable"/>
        <w:spacing w:before="0" w:beforeAutospacing="0" w:after="0" w:afterAutospacing="0"/>
        <w:rPr>
          <w:rFonts w:ascii="Arial" w:hAnsi="Arial" w:cs="Arial"/>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lastRenderedPageBreak/>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62DDE00A" w14:textId="2DFF909F" w:rsidR="005E1E0E" w:rsidRPr="009F0AD2"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31A0ECD6" w14:textId="3D73A19D" w:rsidR="003A3C73" w:rsidRPr="005E1E0E" w:rsidRDefault="003A3C73" w:rsidP="009F0AD2">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2A1FBC70" w:rsidR="003A3C73" w:rsidRPr="005E1E0E" w:rsidRDefault="009F0AD2" w:rsidP="003A3C73">
      <w:pPr>
        <w:spacing w:after="0" w:line="240" w:lineRule="auto"/>
        <w:rPr>
          <w:rFonts w:ascii="Arial" w:hAnsi="Arial" w:cs="Arial"/>
          <w:iCs/>
          <w:sz w:val="20"/>
          <w:szCs w:val="20"/>
        </w:rPr>
      </w:pPr>
      <w:r>
        <w:rPr>
          <w:rFonts w:ascii="Arial" w:hAnsi="Arial" w:cs="Arial"/>
          <w:iCs/>
          <w:sz w:val="20"/>
          <w:szCs w:val="20"/>
        </w:rPr>
        <w:t>Tel:</w:t>
      </w:r>
      <w:r w:rsidR="003A3C73" w:rsidRPr="005E1E0E">
        <w:rPr>
          <w:rFonts w:ascii="Arial" w:hAnsi="Arial" w:cs="Arial"/>
          <w:iCs/>
          <w:sz w:val="20"/>
          <w:szCs w:val="20"/>
        </w:rPr>
        <w:t>01625 545745</w:t>
      </w:r>
    </w:p>
    <w:p w14:paraId="0B8383DF" w14:textId="5FA7A50C" w:rsidR="003A3C73" w:rsidRPr="005E1E0E" w:rsidRDefault="00D52EEE" w:rsidP="003A3C73">
      <w:pPr>
        <w:rPr>
          <w:rFonts w:ascii="Arial" w:hAnsi="Arial" w:cs="Arial"/>
          <w:sz w:val="20"/>
          <w:szCs w:val="20"/>
        </w:rPr>
      </w:pPr>
      <w:hyperlink r:id="rId10" w:history="1">
        <w:r w:rsidR="007A3DA9" w:rsidRPr="005E1E0E">
          <w:rPr>
            <w:rStyle w:val="Hyperlink"/>
            <w:rFonts w:ascii="Arial" w:hAnsi="Arial" w:cs="Arial"/>
            <w:sz w:val="20"/>
            <w:szCs w:val="20"/>
          </w:rPr>
          <w:t>https://ico.org.uk/</w:t>
        </w:r>
      </w:hyperlink>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7CCEF81C" w14:textId="77777777" w:rsidR="00533307" w:rsidRP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The General Practice has appointed </w:t>
      </w:r>
      <w:r w:rsidRPr="00533307">
        <w:rPr>
          <w:rFonts w:eastAsiaTheme="minorHAnsi" w:cs="Calibri"/>
          <w:b/>
          <w:color w:val="000000"/>
          <w:sz w:val="23"/>
          <w:szCs w:val="23"/>
        </w:rPr>
        <w:t>Barry Jackson</w:t>
      </w:r>
      <w:r w:rsidRPr="00533307">
        <w:rPr>
          <w:rFonts w:eastAsiaTheme="minorHAnsi" w:cs="Calibri"/>
          <w:color w:val="000000"/>
          <w:sz w:val="23"/>
          <w:szCs w:val="23"/>
        </w:rPr>
        <w:t xml:space="preserve"> to be their </w:t>
      </w:r>
      <w:r w:rsidRPr="00533307">
        <w:rPr>
          <w:rFonts w:eastAsiaTheme="minorHAnsi" w:cs="Calibri"/>
          <w:b/>
          <w:color w:val="000000"/>
          <w:sz w:val="23"/>
          <w:szCs w:val="23"/>
        </w:rPr>
        <w:t>Data Protection Officer</w:t>
      </w:r>
      <w:r w:rsidRPr="00533307">
        <w:rPr>
          <w:rFonts w:eastAsiaTheme="minorHAnsi" w:cs="Calibri"/>
          <w:color w:val="000000"/>
          <w:sz w:val="23"/>
          <w:szCs w:val="23"/>
        </w:rPr>
        <w:t xml:space="preserve">. </w:t>
      </w:r>
    </w:p>
    <w:p w14:paraId="2B114C8C" w14:textId="77777777" w:rsidR="00533307" w:rsidRP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The service is provided through a company called N3i. </w:t>
      </w:r>
    </w:p>
    <w:p w14:paraId="022B102E" w14:textId="77777777" w:rsid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The contact details for the DPO are:</w:t>
      </w:r>
    </w:p>
    <w:p w14:paraId="51B272CC" w14:textId="49185DEC" w:rsidR="00533307" w:rsidRP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 </w:t>
      </w:r>
    </w:p>
    <w:p w14:paraId="45EAD114" w14:textId="77777777" w:rsidR="00533307" w:rsidRP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Barry Jackson Head of Information Governance </w:t>
      </w:r>
    </w:p>
    <w:p w14:paraId="46D7FCD4" w14:textId="77777777" w:rsid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N3i, The View, Bridgehead Business Park, HU13 0GD </w:t>
      </w:r>
    </w:p>
    <w:p w14:paraId="3438510F" w14:textId="77777777" w:rsidR="00533307" w:rsidRDefault="00533307" w:rsidP="00533307">
      <w:pPr>
        <w:autoSpaceDE w:val="0"/>
        <w:autoSpaceDN w:val="0"/>
        <w:adjustRightInd w:val="0"/>
        <w:spacing w:after="0" w:line="240" w:lineRule="auto"/>
        <w:rPr>
          <w:rFonts w:eastAsiaTheme="minorHAnsi" w:cs="Calibri"/>
          <w:color w:val="000000"/>
          <w:sz w:val="23"/>
          <w:szCs w:val="23"/>
        </w:rPr>
      </w:pPr>
    </w:p>
    <w:p w14:paraId="5C63C55B" w14:textId="670B368B" w:rsidR="00533307" w:rsidRPr="00533307" w:rsidRDefault="00533307" w:rsidP="00533307">
      <w:pPr>
        <w:autoSpaceDE w:val="0"/>
        <w:autoSpaceDN w:val="0"/>
        <w:adjustRightInd w:val="0"/>
        <w:spacing w:after="0" w:line="240" w:lineRule="auto"/>
        <w:rPr>
          <w:rFonts w:eastAsiaTheme="minorHAnsi" w:cs="Calibri"/>
          <w:color w:val="000000"/>
        </w:rPr>
      </w:pPr>
      <w:r w:rsidRPr="00533307">
        <w:rPr>
          <w:rFonts w:eastAsiaTheme="minorHAnsi" w:cs="Calibri"/>
          <w:color w:val="000000"/>
        </w:rPr>
        <w:t xml:space="preserve">barry.jackson@nhs.net </w:t>
      </w:r>
    </w:p>
    <w:p w14:paraId="6F8A68C4" w14:textId="77777777" w:rsidR="00533307" w:rsidRDefault="00533307" w:rsidP="00533307">
      <w:pPr>
        <w:autoSpaceDE w:val="0"/>
        <w:autoSpaceDN w:val="0"/>
        <w:adjustRightInd w:val="0"/>
        <w:spacing w:after="0" w:line="240" w:lineRule="auto"/>
        <w:rPr>
          <w:rFonts w:eastAsiaTheme="minorHAnsi" w:cs="Calibri"/>
          <w:color w:val="000000"/>
          <w:sz w:val="23"/>
          <w:szCs w:val="23"/>
        </w:rPr>
      </w:pPr>
    </w:p>
    <w:p w14:paraId="7A970CC5" w14:textId="77777777" w:rsidR="00533307" w:rsidRPr="00533307" w:rsidRDefault="00533307" w:rsidP="00533307">
      <w:pPr>
        <w:autoSpaceDE w:val="0"/>
        <w:autoSpaceDN w:val="0"/>
        <w:adjustRightInd w:val="0"/>
        <w:spacing w:after="0" w:line="240" w:lineRule="auto"/>
        <w:rPr>
          <w:rFonts w:eastAsiaTheme="minorHAnsi" w:cs="Calibri"/>
          <w:color w:val="000000"/>
          <w:sz w:val="23"/>
          <w:szCs w:val="23"/>
        </w:rPr>
      </w:pPr>
      <w:r w:rsidRPr="00533307">
        <w:rPr>
          <w:rFonts w:eastAsiaTheme="minorHAnsi" w:cs="Calibri"/>
          <w:color w:val="000000"/>
          <w:sz w:val="23"/>
          <w:szCs w:val="23"/>
        </w:rPr>
        <w:t xml:space="preserve">For queries and urgent responses contact through N3i service desk: </w:t>
      </w:r>
    </w:p>
    <w:p w14:paraId="180BDF3A" w14:textId="0FD1E42B" w:rsidR="009F0AD2" w:rsidRDefault="00533307" w:rsidP="00533307">
      <w:pPr>
        <w:jc w:val="both"/>
        <w:outlineLvl w:val="0"/>
        <w:rPr>
          <w:rFonts w:ascii="Arial" w:hAnsi="Arial" w:cs="Arial"/>
          <w:b/>
          <w:sz w:val="20"/>
          <w:szCs w:val="20"/>
        </w:rPr>
      </w:pPr>
      <w:r w:rsidRPr="00533307">
        <w:rPr>
          <w:rFonts w:eastAsiaTheme="minorHAnsi" w:cs="Calibri"/>
          <w:color w:val="000000"/>
          <w:sz w:val="23"/>
          <w:szCs w:val="23"/>
        </w:rPr>
        <w:t>Phone: 0300 002 0001 Email: N3i.support@nhs.net</w:t>
      </w: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sectPr w:rsidR="00FC6FFA" w:rsidRPr="005E1E0E" w:rsidSect="009F0AD2">
      <w:footerReference w:type="default" r:id="rId11"/>
      <w:pgSz w:w="11900" w:h="16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D794" w14:textId="77777777" w:rsidR="00D52EEE" w:rsidRDefault="00D52EEE" w:rsidP="009F0AD2">
      <w:pPr>
        <w:spacing w:after="0" w:line="240" w:lineRule="auto"/>
      </w:pPr>
      <w:r>
        <w:separator/>
      </w:r>
    </w:p>
  </w:endnote>
  <w:endnote w:type="continuationSeparator" w:id="0">
    <w:p w14:paraId="074399C5" w14:textId="77777777" w:rsidR="00D52EEE" w:rsidRDefault="00D52EEE" w:rsidP="009F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2F4D" w14:textId="22C7A23C" w:rsidR="009F0AD2" w:rsidRDefault="009F0AD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33307" w:rsidRPr="0053330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CA233BD" w14:textId="77777777" w:rsidR="009F0AD2" w:rsidRDefault="009F0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89925" w14:textId="77777777" w:rsidR="00D52EEE" w:rsidRDefault="00D52EEE" w:rsidP="009F0AD2">
      <w:pPr>
        <w:spacing w:after="0" w:line="240" w:lineRule="auto"/>
      </w:pPr>
      <w:r>
        <w:separator/>
      </w:r>
    </w:p>
  </w:footnote>
  <w:footnote w:type="continuationSeparator" w:id="0">
    <w:p w14:paraId="3E8C5A00" w14:textId="77777777" w:rsidR="00D52EEE" w:rsidRDefault="00D52EEE" w:rsidP="009F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D47D9"/>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207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307"/>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9F0AD2"/>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52EEE"/>
    <w:rsid w:val="00D76E11"/>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09C0AD31-B655-084E-B9DF-5878B48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F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AD2"/>
    <w:rPr>
      <w:rFonts w:ascii="Calibri" w:eastAsia="Calibri" w:hAnsi="Calibri" w:cs="Times New Roman"/>
      <w:sz w:val="22"/>
      <w:szCs w:val="22"/>
      <w:lang w:val="en-GB"/>
    </w:rPr>
  </w:style>
  <w:style w:type="paragraph" w:styleId="Footer">
    <w:name w:val="footer"/>
    <w:basedOn w:val="Normal"/>
    <w:link w:val="FooterChar"/>
    <w:uiPriority w:val="99"/>
    <w:unhideWhenUsed/>
    <w:rsid w:val="009F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AD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cprd.com/transparen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7A7A-5235-1F43-99C6-D8F7682D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officemac1@opg.co.uk</cp:lastModifiedBy>
  <cp:revision>3</cp:revision>
  <cp:lastPrinted>2018-04-22T19:48:00Z</cp:lastPrinted>
  <dcterms:created xsi:type="dcterms:W3CDTF">2020-05-27T15:21:00Z</dcterms:created>
  <dcterms:modified xsi:type="dcterms:W3CDTF">2020-10-19T08:22:00Z</dcterms:modified>
</cp:coreProperties>
</file>